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6F29272A" w:rsidR="008623EA" w:rsidRDefault="00601AD7" w:rsidP="008623EA">
      <w:pPr>
        <w:rPr>
          <w:rFonts w:ascii="Times New Roman" w:hAnsi="Times New Roman"/>
          <w:b/>
          <w:i/>
          <w:sz w:val="24"/>
          <w:szCs w:val="24"/>
        </w:rPr>
      </w:pPr>
      <w:bookmarkStart w:id="0" w:name="_Hlk121260330"/>
      <w:bookmarkStart w:id="1" w:name="_Hlk58263246"/>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0213EA94"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860D8">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w:t>
      </w:r>
      <w:r w:rsidR="005860D8">
        <w:rPr>
          <w:rFonts w:ascii="Times New Roman" w:hAnsi="Times New Roman"/>
          <w:b/>
          <w:i/>
          <w:sz w:val="24"/>
          <w:szCs w:val="24"/>
        </w:rPr>
        <w:t>3</w:t>
      </w:r>
      <w:r>
        <w:rPr>
          <w:rFonts w:ascii="Times New Roman" w:hAnsi="Times New Roman"/>
          <w:b/>
          <w:i/>
          <w:sz w:val="24"/>
          <w:szCs w:val="24"/>
        </w:rPr>
        <w:t>-20</w:t>
      </w:r>
      <w:r w:rsidR="00BD48FD">
        <w:rPr>
          <w:rFonts w:ascii="Times New Roman" w:hAnsi="Times New Roman"/>
          <w:b/>
          <w:i/>
          <w:sz w:val="24"/>
          <w:szCs w:val="24"/>
        </w:rPr>
        <w:t>2</w:t>
      </w:r>
      <w:r w:rsidR="005860D8">
        <w:rPr>
          <w:rFonts w:ascii="Times New Roman" w:hAnsi="Times New Roman"/>
          <w:b/>
          <w:i/>
          <w:sz w:val="24"/>
          <w:szCs w:val="24"/>
        </w:rPr>
        <w:t>4</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5657CDDE" w:rsidR="00382889" w:rsidRPr="0080359D" w:rsidRDefault="00566EDD" w:rsidP="00382889">
      <w:pPr>
        <w:jc w:val="center"/>
        <w:rPr>
          <w:rFonts w:ascii="Times New Roman" w:hAnsi="Times New Roman"/>
          <w:b/>
          <w:sz w:val="32"/>
          <w:szCs w:val="32"/>
        </w:rPr>
      </w:pPr>
      <w:r>
        <w:rPr>
          <w:rFonts w:ascii="Times New Roman" w:hAnsi="Times New Roman"/>
          <w:b/>
          <w:sz w:val="32"/>
          <w:szCs w:val="32"/>
        </w:rPr>
        <w:t>Immacolata Concezione della Beata Vergine Maria</w:t>
      </w:r>
    </w:p>
    <w:p w14:paraId="3F8F20A5" w14:textId="0F0E18E4"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566EDD">
        <w:rPr>
          <w:rFonts w:ascii="Times New Roman" w:hAnsi="Times New Roman"/>
          <w:b/>
          <w:sz w:val="24"/>
          <w:szCs w:val="24"/>
        </w:rPr>
        <w:t>8</w:t>
      </w:r>
      <w:r w:rsidR="00E71874">
        <w:rPr>
          <w:rFonts w:ascii="Times New Roman" w:hAnsi="Times New Roman"/>
          <w:b/>
          <w:sz w:val="24"/>
          <w:szCs w:val="24"/>
        </w:rPr>
        <w:t xml:space="preserve"> </w:t>
      </w:r>
      <w:r w:rsidR="00566EDD">
        <w:rPr>
          <w:rFonts w:ascii="Times New Roman" w:hAnsi="Times New Roman"/>
          <w:b/>
          <w:sz w:val="24"/>
          <w:szCs w:val="24"/>
        </w:rPr>
        <w:t>dice</w:t>
      </w:r>
      <w:r w:rsidR="00E71874">
        <w:rPr>
          <w:rFonts w:ascii="Times New Roman" w:hAnsi="Times New Roman"/>
          <w:b/>
          <w:sz w:val="24"/>
          <w:szCs w:val="24"/>
        </w:rPr>
        <w:t>mbre</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w:t>
      </w:r>
      <w:r w:rsidR="005860D8">
        <w:rPr>
          <w:rFonts w:ascii="Times New Roman" w:hAnsi="Times New Roman"/>
          <w:b/>
          <w:sz w:val="24"/>
          <w:szCs w:val="24"/>
        </w:rPr>
        <w:t>3</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329CD8C9" w:rsidR="00052EFF" w:rsidRPr="00B231C2" w:rsidRDefault="00566EDD" w:rsidP="00FE148C">
      <w:pPr>
        <w:spacing w:before="240"/>
        <w:rPr>
          <w:rFonts w:ascii="Times New Roman" w:hAnsi="Times New Roman"/>
          <w:i/>
          <w:sz w:val="24"/>
        </w:rPr>
      </w:pPr>
      <w:proofErr w:type="spellStart"/>
      <w:r w:rsidRPr="00B231C2">
        <w:rPr>
          <w:rFonts w:ascii="Times New Roman" w:hAnsi="Times New Roman"/>
          <w:i/>
          <w:sz w:val="24"/>
        </w:rPr>
        <w:t>Gn</w:t>
      </w:r>
      <w:proofErr w:type="spellEnd"/>
      <w:r w:rsidRPr="00B231C2">
        <w:rPr>
          <w:rFonts w:ascii="Times New Roman" w:hAnsi="Times New Roman"/>
          <w:i/>
          <w:sz w:val="24"/>
        </w:rPr>
        <w:t xml:space="preserve"> 3,9-15.20</w:t>
      </w:r>
      <w:proofErr w:type="gramStart"/>
      <w:r w:rsidRPr="00B231C2">
        <w:rPr>
          <w:rFonts w:ascii="Times New Roman" w:hAnsi="Times New Roman"/>
          <w:i/>
          <w:sz w:val="24"/>
        </w:rPr>
        <w:t>;  Sal</w:t>
      </w:r>
      <w:proofErr w:type="gramEnd"/>
      <w:r w:rsidRPr="00B231C2">
        <w:rPr>
          <w:rFonts w:ascii="Times New Roman" w:hAnsi="Times New Roman"/>
          <w:i/>
          <w:sz w:val="24"/>
        </w:rPr>
        <w:t xml:space="preserve"> 97</w:t>
      </w:r>
      <w:r w:rsidR="005860D8">
        <w:rPr>
          <w:rFonts w:ascii="Times New Roman" w:hAnsi="Times New Roman"/>
          <w:i/>
          <w:sz w:val="24"/>
        </w:rPr>
        <w:t xml:space="preserve"> (98)</w:t>
      </w:r>
      <w:r w:rsidRPr="00B231C2">
        <w:rPr>
          <w:rFonts w:ascii="Times New Roman" w:hAnsi="Times New Roman"/>
          <w:i/>
          <w:sz w:val="24"/>
        </w:rPr>
        <w:t xml:space="preserve">;  </w:t>
      </w:r>
      <w:proofErr w:type="spellStart"/>
      <w:r w:rsidRPr="00B231C2">
        <w:rPr>
          <w:rFonts w:ascii="Times New Roman" w:hAnsi="Times New Roman"/>
          <w:i/>
          <w:sz w:val="24"/>
        </w:rPr>
        <w:t>Ef</w:t>
      </w:r>
      <w:proofErr w:type="spellEnd"/>
      <w:r w:rsidRPr="00B231C2">
        <w:rPr>
          <w:rFonts w:ascii="Times New Roman" w:hAnsi="Times New Roman"/>
          <w:i/>
          <w:sz w:val="24"/>
        </w:rPr>
        <w:t xml:space="preserve"> 1,3-6.11-12;  Lc 1,26-38</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74C2F296" w14:textId="69D79D69"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w:t>
      </w:r>
      <w:r w:rsidRPr="005860D8">
        <w:rPr>
          <w:rFonts w:ascii="Times New Roman" w:eastAsia="Times New Roman" w:hAnsi="Times New Roman"/>
          <w:i/>
          <w:iCs/>
          <w:sz w:val="24"/>
          <w:szCs w:val="24"/>
          <w:lang w:eastAsia="it-IT"/>
        </w:rPr>
        <w:t>Benedetto Dio, Padre del nostro Signore Gesù Cristo, che ci ha benedetti con ogni benedizione</w:t>
      </w:r>
      <w:r w:rsidRPr="005860D8">
        <w:rPr>
          <w:rFonts w:ascii="Times New Roman" w:eastAsia="Times New Roman" w:hAnsi="Times New Roman"/>
          <w:sz w:val="24"/>
          <w:szCs w:val="24"/>
          <w:lang w:eastAsia="it-IT"/>
        </w:rPr>
        <w:t xml:space="preserve"> …” proclama Paolo nell’esordio della sua lettera agli Efesini. Come non riferirlo prima di tutto alla Madre di Dio? Lei è la benedizione dell’umanità in cui tutti siamo benedetti perché da lei nasce il Benedetto che ci ha consolati, come la liturgia di tutto l’avvento proclama. Da lei nasce il Salvatore, che costituisce la Benedizione di Dio sugli uomini, benedizione eterna fin dalla creazione del mondo, oltre la quale non c’è più nulla da desiderare.</w:t>
      </w:r>
    </w:p>
    <w:p w14:paraId="75E16CC9"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Non posso non riandare alla lode sublime che Dante, nell’ultima cantica del Paradiso, innalza alla Regina del cielo:</w:t>
      </w:r>
    </w:p>
    <w:p w14:paraId="64174471"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 Donna, se' tanto grande e tanto vali, </w:t>
      </w:r>
    </w:p>
    <w:p w14:paraId="6BA992C4"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che qual vuol grazia e a te non ricorre, </w:t>
      </w:r>
    </w:p>
    <w:p w14:paraId="637062BC"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sua </w:t>
      </w:r>
      <w:proofErr w:type="spellStart"/>
      <w:r w:rsidRPr="005860D8">
        <w:rPr>
          <w:rFonts w:ascii="Times New Roman" w:eastAsia="Times New Roman" w:hAnsi="Times New Roman"/>
          <w:sz w:val="24"/>
          <w:szCs w:val="24"/>
          <w:lang w:eastAsia="it-IT"/>
        </w:rPr>
        <w:t>disïanza</w:t>
      </w:r>
      <w:proofErr w:type="spellEnd"/>
      <w:r w:rsidRPr="005860D8">
        <w:rPr>
          <w:rFonts w:ascii="Times New Roman" w:eastAsia="Times New Roman" w:hAnsi="Times New Roman"/>
          <w:sz w:val="24"/>
          <w:szCs w:val="24"/>
          <w:lang w:eastAsia="it-IT"/>
        </w:rPr>
        <w:t xml:space="preserve"> vuol volar </w:t>
      </w:r>
      <w:proofErr w:type="spellStart"/>
      <w:r w:rsidRPr="005860D8">
        <w:rPr>
          <w:rFonts w:ascii="Times New Roman" w:eastAsia="Times New Roman" w:hAnsi="Times New Roman"/>
          <w:sz w:val="24"/>
          <w:szCs w:val="24"/>
          <w:lang w:eastAsia="it-IT"/>
        </w:rPr>
        <w:t>sanz'ali</w:t>
      </w:r>
      <w:proofErr w:type="spellEnd"/>
      <w:r w:rsidRPr="005860D8">
        <w:rPr>
          <w:rFonts w:ascii="Times New Roman" w:eastAsia="Times New Roman" w:hAnsi="Times New Roman"/>
          <w:sz w:val="24"/>
          <w:szCs w:val="24"/>
          <w:lang w:eastAsia="it-IT"/>
        </w:rPr>
        <w:t xml:space="preserve">. </w:t>
      </w:r>
    </w:p>
    <w:p w14:paraId="6988B81C"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La tua benignità non pur soccorre </w:t>
      </w:r>
    </w:p>
    <w:p w14:paraId="3D0C0701"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a chi domanda, ma molte </w:t>
      </w:r>
      <w:proofErr w:type="spellStart"/>
      <w:r w:rsidRPr="005860D8">
        <w:rPr>
          <w:rFonts w:ascii="Times New Roman" w:eastAsia="Times New Roman" w:hAnsi="Times New Roman"/>
          <w:sz w:val="24"/>
          <w:szCs w:val="24"/>
          <w:lang w:eastAsia="it-IT"/>
        </w:rPr>
        <w:t>fïate</w:t>
      </w:r>
      <w:proofErr w:type="spellEnd"/>
    </w:p>
    <w:p w14:paraId="11757C5F"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liberamente al dimandar precorre. </w:t>
      </w:r>
    </w:p>
    <w:p w14:paraId="6330F52B"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In te misericordia, in te pietate, </w:t>
      </w:r>
    </w:p>
    <w:p w14:paraId="683A5659"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in te magnificenza, in te s'aduna </w:t>
      </w:r>
    </w:p>
    <w:p w14:paraId="210F8B78"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quantunque in creatura è di </w:t>
      </w:r>
      <w:proofErr w:type="spellStart"/>
      <w:r w:rsidRPr="005860D8">
        <w:rPr>
          <w:rFonts w:ascii="Times New Roman" w:eastAsia="Times New Roman" w:hAnsi="Times New Roman"/>
          <w:sz w:val="24"/>
          <w:szCs w:val="24"/>
          <w:lang w:eastAsia="it-IT"/>
        </w:rPr>
        <w:t>bontate</w:t>
      </w:r>
      <w:proofErr w:type="spellEnd"/>
      <w:r w:rsidRPr="005860D8">
        <w:rPr>
          <w:rFonts w:ascii="Times New Roman" w:eastAsia="Times New Roman" w:hAnsi="Times New Roman"/>
          <w:sz w:val="24"/>
          <w:szCs w:val="24"/>
          <w:lang w:eastAsia="it-IT"/>
        </w:rPr>
        <w:t>”.</w:t>
      </w:r>
    </w:p>
    <w:p w14:paraId="6C664D16" w14:textId="77777777" w:rsidR="005860D8" w:rsidRPr="005860D8" w:rsidRDefault="005860D8" w:rsidP="005860D8">
      <w:pPr>
        <w:spacing w:before="120"/>
        <w:ind w:firstLine="709"/>
        <w:rPr>
          <w:rFonts w:ascii="Times New Roman" w:eastAsia="Times New Roman" w:hAnsi="Times New Roman"/>
          <w:sz w:val="24"/>
          <w:szCs w:val="24"/>
          <w:lang w:eastAsia="it-IT"/>
        </w:rPr>
      </w:pPr>
    </w:p>
    <w:p w14:paraId="2BA844AC"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Concludendo con quella mirabile espressione: “Gli occhi da Dio diletti e venerati …”. Un modo insolito di considerare il mistero della bellezza dell’uomo che si specchia nella bellezza di Dio. Anche Dio è rapito dallo splendore dello sguardo della Vergine tanto è puro e sconfinato, specchio limpidissimo dell’amore di Dio per lei e per tutta l’umanità. Sì, perché la bellezza della Vergine è in funzione della bellezza, resa visibile, del Figlio Unigenito, nostro Salvatore, il cui amore per noi lo renderà disposto a perdere ogni ‘bellezza d’uomo’ per ridare a noi quella bellezza che attira il suo sguardo. In questo sguardo di Dio su di lei si concentra tutto il senso della sua intercessione allo scopo di ottenerci la suprema benedizione, che si risolve nel voler vedere Dio, vedere il volto di Dio che risplende su di noi, Gesù Signore.</w:t>
      </w:r>
    </w:p>
    <w:p w14:paraId="715F41BD"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lastRenderedPageBreak/>
        <w:t>La benedizione di cui parla san Paolo ha raggiunto l’umanità della Vergine in modo così singolare da renderla tanto ‘umanamente piena’ da essere degna dimora per il Figlio. La sua umanità, in tutte le sue fibre, è andata incontro al Signore in santità e purezza di spirito, come proclama la colletta, ed è diventata degna dimora del Figlio. Della sua umanità siamo fatti anche noi, condividiamo con il suo Figlio la stessa umanità anche noi perché, come è nel disegno divino della creazione fin dall’inizio, possiamo tornare a far splendere e a far godere nel mondo la stessa benedizione, la dimora di Dio in mezzo a noi.</w:t>
      </w:r>
    </w:p>
    <w:p w14:paraId="6E69E5E5" w14:textId="687EF706"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A differenza di noi, la Vergine non è caduta nell’inganno del tentatore che tormenta i figli degli uomini, inganno che presenta il brano della Genesi. Lei pure è stata duramente provata nella sua umanità, ma con l’offerta della sua umanità ha permesso all’amore di Dio, nel suo Figlio, di svelarsi al mondo. Ha conosciuto la sofferenza dell’amore con il suo Figlio e ora accompagna ogni sofferenza umana perché venga aperta all’esperienza dell’amore. In lei la sofferenza non ha generato ribellione, il dramma non ha velato la fede, il desiderio non ha compromesso l’amore, l’agire non ha macchiato la coscienza.</w:t>
      </w:r>
    </w:p>
    <w:p w14:paraId="6FA5744E"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L’uomo, invece, si dibatte nell’illusione del tentatore. Nel racconto del peccato, narrato dal libro della Genesi, si può osservare come le varie creature si pongano nei confronti di Dio. Quando Dio chiede </w:t>
      </w:r>
      <w:proofErr w:type="gramStart"/>
      <w:r w:rsidRPr="005860D8">
        <w:rPr>
          <w:rFonts w:ascii="Times New Roman" w:eastAsia="Times New Roman" w:hAnsi="Times New Roman"/>
          <w:sz w:val="24"/>
          <w:szCs w:val="24"/>
          <w:lang w:eastAsia="it-IT"/>
        </w:rPr>
        <w:t>ad</w:t>
      </w:r>
      <w:proofErr w:type="gramEnd"/>
      <w:r w:rsidRPr="005860D8">
        <w:rPr>
          <w:rFonts w:ascii="Times New Roman" w:eastAsia="Times New Roman" w:hAnsi="Times New Roman"/>
          <w:sz w:val="24"/>
          <w:szCs w:val="24"/>
          <w:lang w:eastAsia="it-IT"/>
        </w:rPr>
        <w:t xml:space="preserve"> Adamo se abbia trasgredito il suo comando, lui risponde addossando la colpa ad Eva. Quando Dio si rivolge ad Eva, lei risponde addossando la colpa al serpente. Ma quando Dio è davanti al serpente, il serpente tace. Adamo ed Eva rispondono a Dio, pur giustificandosi, perché hanno nostalgia di Dio. Il serpente sembra non avere alcuna nostalgia: non semplicemente ha peccato, ma non è proprio d’accordo sul fatto che Dio conceda i suoi favori agli uomini e resta quindi avversario di Dio. È avversario di Dio chi è geloso dei beni che Lui riversa sulle sue creature e perciò resta astioso, astio di cui facciamo le spese noi continuamente. Chi è capace di far risplendere i doni di Dio solo godendo dell’immenso amore di Dio per gli uomini è pieno di grazia. E da tale pienezza di grazia non può non derivare il Salvatore, che è la rivelazione dell’infinito amore di Dio per gli uomini. Credo voglia dire anche questo la pienezza di grazia della Vergine, dalla quale nasce Gesù, il Salvatore. Ed è per questo che la tradizione saluta la Vergine come la gioia dell’universo.</w:t>
      </w:r>
    </w:p>
    <w:p w14:paraId="396BC6C1"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Se Dio proclama l’inimicizia tra satana e la donna, simbolo contemporaneamente di Maria e dell’umanità, è perché la nostra umanità non può trovare beatitudine nell’inganno e quindi non potrà compiersi stando dalla parte dell’avversario. Perciò, quando l’uomo cede all’inganno, trasgredendo la parola del Signore rivolta al suo cuore, si perde, va in frantumi dentro e non può vivere che in contraddizione, da antagonista, da avversario a sua volta, sia dentro di sé che fuori di sé, sia con gli uomini che con gli eventi. Quale sofferenza! Ma la causa è una sola: l’uomo ha ormai paura di Dio, perché ha vergogna della sua ‘nudità’, della sua perdita di innocenza. E l’inganno più tremendo è quello di rimuovere quella paura di Dio allontanando la vergogna ma per acconsentire semplicemente alla legge del più forte, fonte di illusione e di ingiustizia. Se però l’uomo sa ascoltare l’invito di Dio che continuamente bussa al suo cuore senza tener conto della sua paura: “dove sei?’, allora ritorna all’albero della vita, il Cristo Signore, per vivere nella sua umanità la dimora di Dio, fonte di beatitudine.</w:t>
      </w:r>
    </w:p>
    <w:p w14:paraId="76B49BAC" w14:textId="77777777" w:rsidR="005860D8" w:rsidRPr="005860D8"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La Vergine è </w:t>
      </w:r>
      <w:proofErr w:type="gramStart"/>
      <w:r w:rsidRPr="005860D8">
        <w:rPr>
          <w:rFonts w:ascii="Times New Roman" w:eastAsia="Times New Roman" w:hAnsi="Times New Roman"/>
          <w:sz w:val="24"/>
          <w:szCs w:val="24"/>
          <w:lang w:eastAsia="it-IT"/>
        </w:rPr>
        <w:t>proprio</w:t>
      </w:r>
      <w:proofErr w:type="gramEnd"/>
      <w:r w:rsidRPr="005860D8">
        <w:rPr>
          <w:rFonts w:ascii="Times New Roman" w:eastAsia="Times New Roman" w:hAnsi="Times New Roman"/>
          <w:sz w:val="24"/>
          <w:szCs w:val="24"/>
          <w:lang w:eastAsia="it-IT"/>
        </w:rPr>
        <w:t xml:space="preserve"> Colei che di quella dimora di Dio ha fatto tutto lo scopo della sua vita, tutto il desiderio della sua umanità perché l’esperienza di cui è stata gratificata ridiventi, nel suo Figlio, accessibile a tutti e a ciascuno. Nel vangelo lei proclama: “</w:t>
      </w:r>
      <w:r w:rsidRPr="005860D8">
        <w:rPr>
          <w:rFonts w:ascii="Times New Roman" w:eastAsia="Times New Roman" w:hAnsi="Times New Roman"/>
          <w:i/>
          <w:iCs/>
          <w:sz w:val="24"/>
          <w:szCs w:val="24"/>
          <w:lang w:eastAsia="it-IT"/>
        </w:rPr>
        <w:t>Ecco la serva del Signore: avvenga per me secondo la tua parola</w:t>
      </w:r>
      <w:r w:rsidRPr="005860D8">
        <w:rPr>
          <w:rFonts w:ascii="Times New Roman" w:eastAsia="Times New Roman" w:hAnsi="Times New Roman"/>
          <w:sz w:val="24"/>
          <w:szCs w:val="24"/>
          <w:lang w:eastAsia="it-IT"/>
        </w:rPr>
        <w:t xml:space="preserve">”. Come a dire: Dio solo sia benedetto; si realizzi la sua promessa; si </w:t>
      </w:r>
      <w:r w:rsidRPr="005860D8">
        <w:rPr>
          <w:rFonts w:ascii="Times New Roman" w:eastAsia="Times New Roman" w:hAnsi="Times New Roman"/>
          <w:sz w:val="24"/>
          <w:szCs w:val="24"/>
          <w:lang w:eastAsia="it-IT"/>
        </w:rPr>
        <w:lastRenderedPageBreak/>
        <w:t>manifesti in me, finalmente e compiutamente, il suo Bene all’umanità! Proclamandosi serva del Signore esprime il suo desiderio della dimora di Dio in mezzo agli uomini, di cui tutto il suo essere è testimonianza e intercessione per l’umanità intera. Ma esprime anche la preghiera di ogni credente, di ogni discepolo del Signore: avvenga per me secondo quello che hai stabilito fin dall’eternità, si compia in me quello che dalla fondazione del mondo hai promesso all’umanità, si veda realizzato in me quel Regno che nel tuo Figlio hai fatto venire.</w:t>
      </w:r>
    </w:p>
    <w:p w14:paraId="069C554E" w14:textId="09C51338" w:rsidR="00566EDD" w:rsidRPr="00566EDD" w:rsidRDefault="005860D8" w:rsidP="005860D8">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Il suo avere il Signore con lei è motivo di fiducia per noi di trovarlo, di essere accompagnati a lui, di stare in sua compagnia. </w:t>
      </w:r>
      <w:r w:rsidRPr="005860D8">
        <w:rPr>
          <w:rFonts w:ascii="Times New Roman" w:eastAsia="Times New Roman" w:hAnsi="Times New Roman"/>
          <w:i/>
          <w:iCs/>
          <w:sz w:val="24"/>
          <w:szCs w:val="24"/>
          <w:lang w:eastAsia="it-IT"/>
        </w:rPr>
        <w:t>Il Signore è con te</w:t>
      </w:r>
      <w:r w:rsidRPr="005860D8">
        <w:rPr>
          <w:rFonts w:ascii="Times New Roman" w:eastAsia="Times New Roman" w:hAnsi="Times New Roman"/>
          <w:sz w:val="24"/>
          <w:szCs w:val="24"/>
          <w:lang w:eastAsia="it-IT"/>
        </w:rPr>
        <w:t xml:space="preserve"> diventa, nella nostra preghiera: “tu, che hai il Signore, supplicalo perché sia anche con noi, ora e sempre!”.</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52EFBB85"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D03937" w:rsidRPr="00D03937">
        <w:rPr>
          <w:rFonts w:ascii="Times New Roman" w:eastAsia="Times New Roman" w:hAnsi="Times New Roman"/>
          <w:i/>
          <w:sz w:val="20"/>
          <w:szCs w:val="20"/>
          <w:lang w:eastAsia="it-IT"/>
        </w:rPr>
        <w:t>I testi delle letture sono tratti dal sito della Chiesa Cattolica italiana: chiesacattolica.it</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795B24AD"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C023FE" w:rsidRPr="00C023FE">
        <w:rPr>
          <w:rFonts w:ascii="Times New Roman" w:eastAsia="Times New Roman" w:hAnsi="Times New Roman"/>
          <w:b/>
          <w:sz w:val="20"/>
          <w:szCs w:val="20"/>
          <w:lang w:eastAsia="it-IT"/>
        </w:rPr>
        <w:t>Gn</w:t>
      </w:r>
      <w:proofErr w:type="spellEnd"/>
      <w:proofErr w:type="gramEnd"/>
      <w:r w:rsidR="00C023FE" w:rsidRPr="00C023FE">
        <w:rPr>
          <w:rFonts w:ascii="Times New Roman" w:eastAsia="Times New Roman" w:hAnsi="Times New Roman"/>
          <w:b/>
          <w:sz w:val="20"/>
          <w:szCs w:val="20"/>
          <w:lang w:eastAsia="it-IT"/>
        </w:rPr>
        <w:t xml:space="preserve"> 3,9-15.20</w:t>
      </w:r>
    </w:p>
    <w:p w14:paraId="46023C79" w14:textId="72095770" w:rsidR="00FD17C2" w:rsidRDefault="00C023FE" w:rsidP="00FD17C2">
      <w:pPr>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 xml:space="preserve">Dal libro della </w:t>
      </w:r>
      <w:proofErr w:type="spellStart"/>
      <w:r w:rsidRPr="00C023FE">
        <w:rPr>
          <w:rFonts w:ascii="Times New Roman" w:eastAsia="Times New Roman" w:hAnsi="Times New Roman"/>
          <w:i/>
          <w:sz w:val="20"/>
          <w:szCs w:val="20"/>
          <w:lang w:eastAsia="it-IT"/>
        </w:rPr>
        <w:t>Gènesi</w:t>
      </w:r>
      <w:proofErr w:type="spellEnd"/>
    </w:p>
    <w:p w14:paraId="5ED6CAA4" w14:textId="77777777" w:rsidR="00FD17C2" w:rsidRDefault="00FD17C2" w:rsidP="00FD17C2">
      <w:pPr>
        <w:ind w:firstLine="709"/>
        <w:rPr>
          <w:rFonts w:ascii="Times New Roman" w:eastAsia="Times New Roman" w:hAnsi="Times New Roman"/>
          <w:i/>
          <w:sz w:val="20"/>
          <w:szCs w:val="20"/>
          <w:lang w:eastAsia="it-IT"/>
        </w:rPr>
      </w:pPr>
    </w:p>
    <w:p w14:paraId="1F8B2FD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[Dopo che l’uomo ebbe mangiato del frutto dell’albero,] il Signore Dio lo chiamò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w:t>
      </w:r>
    </w:p>
    <w:p w14:paraId="39B6EF99"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il Signore Dio disse al serpente:</w:t>
      </w:r>
    </w:p>
    <w:p w14:paraId="3A1285A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«Poiché hai fatto questo,</w:t>
      </w:r>
    </w:p>
    <w:p w14:paraId="739EB6BA"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maledetto tu fra tutto il bestiame</w:t>
      </w:r>
    </w:p>
    <w:p w14:paraId="2AD4F3F5"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fra tutti gli animali selvatici!</w:t>
      </w:r>
    </w:p>
    <w:p w14:paraId="469FD78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Sul tuo ventre camminerai</w:t>
      </w:r>
    </w:p>
    <w:p w14:paraId="7D1CCBA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polvere mangerai</w:t>
      </w:r>
    </w:p>
    <w:p w14:paraId="54BDD5E7"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 tutti i giorni della tua vita.</w:t>
      </w:r>
    </w:p>
    <w:p w14:paraId="11C3F21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Io porrò inimicizia fra te e la donna,</w:t>
      </w:r>
    </w:p>
    <w:p w14:paraId="252AF07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fra la tua stirpe e la sua stirpe:</w:t>
      </w:r>
    </w:p>
    <w:p w14:paraId="7B56C63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questa ti schiaccerà la testa</w:t>
      </w:r>
    </w:p>
    <w:p w14:paraId="4AFFEBED"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tu le insidierai il calcagno».</w:t>
      </w:r>
    </w:p>
    <w:p w14:paraId="262DE776" w14:textId="570AADF3" w:rsidR="00FD17C2" w:rsidRPr="00806E32"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L’uomo chiamò sua moglie Eva, perché ella fu la madre di tutti i viventi.</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6A74DCD5"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C023FE">
        <w:rPr>
          <w:rFonts w:ascii="Times New Roman" w:eastAsia="Times New Roman" w:hAnsi="Times New Roman"/>
          <w:b/>
          <w:sz w:val="20"/>
          <w:szCs w:val="20"/>
          <w:lang w:eastAsia="it-IT"/>
        </w:rPr>
        <w:t>97</w:t>
      </w:r>
    </w:p>
    <w:p w14:paraId="3AD19C09" w14:textId="6F730521" w:rsidR="00FD17C2" w:rsidRPr="00EF771E" w:rsidRDefault="00C023FE" w:rsidP="00C023FE">
      <w:pPr>
        <w:spacing w:after="120"/>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Cantate al Signore un canto nuovo,</w:t>
      </w:r>
      <w:r>
        <w:rPr>
          <w:rFonts w:ascii="Times New Roman" w:eastAsia="Times New Roman" w:hAnsi="Times New Roman"/>
          <w:i/>
          <w:sz w:val="20"/>
          <w:szCs w:val="20"/>
          <w:lang w:eastAsia="it-IT"/>
        </w:rPr>
        <w:t xml:space="preserve"> </w:t>
      </w:r>
      <w:proofErr w:type="spellStart"/>
      <w:r w:rsidRPr="00C023FE">
        <w:rPr>
          <w:rFonts w:ascii="Times New Roman" w:eastAsia="Times New Roman" w:hAnsi="Times New Roman"/>
          <w:i/>
          <w:sz w:val="20"/>
          <w:szCs w:val="20"/>
          <w:lang w:eastAsia="it-IT"/>
        </w:rPr>
        <w:t>perchè</w:t>
      </w:r>
      <w:proofErr w:type="spellEnd"/>
      <w:r w:rsidRPr="00C023FE">
        <w:rPr>
          <w:rFonts w:ascii="Times New Roman" w:eastAsia="Times New Roman" w:hAnsi="Times New Roman"/>
          <w:i/>
          <w:sz w:val="20"/>
          <w:szCs w:val="20"/>
          <w:lang w:eastAsia="it-IT"/>
        </w:rPr>
        <w:t xml:space="preserve"> ha compiuto meraviglie.</w:t>
      </w:r>
    </w:p>
    <w:p w14:paraId="2CC234B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Cantate al Signore un canto nuovo,</w:t>
      </w:r>
    </w:p>
    <w:p w14:paraId="316D36F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perché ha compiuto meraviglie.</w:t>
      </w:r>
    </w:p>
    <w:p w14:paraId="45E3279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Gli ha dato vittoria la sua destra</w:t>
      </w:r>
    </w:p>
    <w:p w14:paraId="367338C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il suo braccio santo.</w:t>
      </w:r>
    </w:p>
    <w:p w14:paraId="7D561177" w14:textId="77777777" w:rsidR="00C023FE" w:rsidRPr="00C023FE" w:rsidRDefault="00C023FE" w:rsidP="00C023FE">
      <w:pPr>
        <w:ind w:firstLine="709"/>
        <w:rPr>
          <w:rFonts w:ascii="Times New Roman" w:eastAsia="Times New Roman" w:hAnsi="Times New Roman"/>
          <w:sz w:val="20"/>
          <w:szCs w:val="20"/>
          <w:lang w:eastAsia="it-IT"/>
        </w:rPr>
      </w:pPr>
    </w:p>
    <w:p w14:paraId="69E9070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Il Signore ha fatto conoscere la sua salvezza,</w:t>
      </w:r>
    </w:p>
    <w:p w14:paraId="2BBE861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agli occhi delle genti ha rivelato la sua giustizia.</w:t>
      </w:r>
    </w:p>
    <w:p w14:paraId="472BA45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Egli si è ricordato del suo amore,</w:t>
      </w:r>
    </w:p>
    <w:p w14:paraId="704D1C22"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della sua fedeltà alla casa d’Israele.</w:t>
      </w:r>
    </w:p>
    <w:p w14:paraId="593D45D4" w14:textId="77777777" w:rsidR="00C023FE" w:rsidRPr="00C023FE" w:rsidRDefault="00C023FE" w:rsidP="00C023FE">
      <w:pPr>
        <w:ind w:firstLine="709"/>
        <w:rPr>
          <w:rFonts w:ascii="Times New Roman" w:eastAsia="Times New Roman" w:hAnsi="Times New Roman"/>
          <w:sz w:val="20"/>
          <w:szCs w:val="20"/>
          <w:lang w:eastAsia="it-IT"/>
        </w:rPr>
      </w:pPr>
    </w:p>
    <w:p w14:paraId="1EACAB1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Tutti i confini della terra hanno veduto</w:t>
      </w:r>
    </w:p>
    <w:p w14:paraId="612B3E8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la vittoria del nostro Dio.</w:t>
      </w:r>
    </w:p>
    <w:p w14:paraId="5309D5D2"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lastRenderedPageBreak/>
        <w:t>Acclami il Signore tutta la terra,</w:t>
      </w:r>
    </w:p>
    <w:p w14:paraId="48FD0679" w14:textId="3B5CB5E7" w:rsidR="00FD17C2" w:rsidRPr="00C676ED"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gridate, esultate, cantate inni!</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3DD9518F"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C023FE" w:rsidRPr="00C023FE">
        <w:rPr>
          <w:rFonts w:ascii="Times New Roman" w:eastAsia="Times New Roman" w:hAnsi="Times New Roman"/>
          <w:b/>
          <w:sz w:val="20"/>
          <w:szCs w:val="20"/>
          <w:lang w:eastAsia="it-IT"/>
        </w:rPr>
        <w:t>Ef</w:t>
      </w:r>
      <w:proofErr w:type="spellEnd"/>
      <w:proofErr w:type="gramEnd"/>
      <w:r w:rsidR="00C023FE" w:rsidRPr="00C023FE">
        <w:rPr>
          <w:rFonts w:ascii="Times New Roman" w:eastAsia="Times New Roman" w:hAnsi="Times New Roman"/>
          <w:b/>
          <w:sz w:val="20"/>
          <w:szCs w:val="20"/>
          <w:lang w:eastAsia="it-IT"/>
        </w:rPr>
        <w:t xml:space="preserve"> 1,3-6.11-12</w:t>
      </w:r>
    </w:p>
    <w:p w14:paraId="157A2D4B" w14:textId="33B8E9C4" w:rsidR="00FD17C2" w:rsidRPr="00EF771E" w:rsidRDefault="00C023FE" w:rsidP="00FD17C2">
      <w:pPr>
        <w:spacing w:after="120"/>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Dalla lettera di san Paolo apostolo agli Efesini</w:t>
      </w:r>
    </w:p>
    <w:p w14:paraId="3A91FCDE"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Benedetto Dio, Padre del Signore nostro Gesù Cristo,</w:t>
      </w:r>
    </w:p>
    <w:p w14:paraId="0D9E9E9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che ci ha benedetti con ogni benedizione spirituale nei cieli in Cristo.</w:t>
      </w:r>
    </w:p>
    <w:p w14:paraId="193643A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In lui ci ha scelti prima della creazione del mondo</w:t>
      </w:r>
    </w:p>
    <w:p w14:paraId="51CDED67"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 essere santi e immacolati di fronte a lui nella carità,</w:t>
      </w:r>
    </w:p>
    <w:p w14:paraId="641967CD"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predestinandoci a essere per lui figli adottivi</w:t>
      </w:r>
    </w:p>
    <w:p w14:paraId="3DB0061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mediante Gesù Cristo,</w:t>
      </w:r>
    </w:p>
    <w:p w14:paraId="24E6089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secondo il disegno d’amore della sua volontà,</w:t>
      </w:r>
    </w:p>
    <w:p w14:paraId="27E4E5E5"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lode dello splendore della sua grazia,</w:t>
      </w:r>
    </w:p>
    <w:p w14:paraId="135455E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di cui ci ha gratificati nel Figlio amato.</w:t>
      </w:r>
    </w:p>
    <w:p w14:paraId="256FBB2F"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In lui siamo stati fatti anche eredi,</w:t>
      </w:r>
    </w:p>
    <w:p w14:paraId="4A6CCC1F"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predestinati – secondo il progetto di colui</w:t>
      </w:r>
    </w:p>
    <w:p w14:paraId="4ADF972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che tutto opera secondo la sua volontà –</w:t>
      </w:r>
    </w:p>
    <w:p w14:paraId="7EB5ACF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essere lode della sua gloria,</w:t>
      </w:r>
    </w:p>
    <w:p w14:paraId="1498ACAD" w14:textId="1AB99A16" w:rsidR="00FD17C2"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noi, che già prima abbiamo sperato nel Cristo.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4E6BFF31"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023FE" w:rsidRPr="00C023FE">
        <w:rPr>
          <w:rFonts w:ascii="Times New Roman" w:eastAsia="Times New Roman" w:hAnsi="Times New Roman"/>
          <w:b/>
          <w:sz w:val="20"/>
          <w:szCs w:val="20"/>
          <w:lang w:eastAsia="it-IT"/>
        </w:rPr>
        <w:t>Lc</w:t>
      </w:r>
      <w:proofErr w:type="gramEnd"/>
      <w:r w:rsidR="00C023FE" w:rsidRPr="00C023FE">
        <w:rPr>
          <w:rFonts w:ascii="Times New Roman" w:eastAsia="Times New Roman" w:hAnsi="Times New Roman"/>
          <w:b/>
          <w:sz w:val="20"/>
          <w:szCs w:val="20"/>
          <w:lang w:eastAsia="it-IT"/>
        </w:rPr>
        <w:t xml:space="preserve"> 1,26-38</w:t>
      </w:r>
    </w:p>
    <w:p w14:paraId="5D10EB84" w14:textId="34355A9D"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C023FE">
        <w:rPr>
          <w:rFonts w:ascii="Times New Roman" w:eastAsia="Times New Roman" w:hAnsi="Times New Roman"/>
          <w:i/>
          <w:sz w:val="20"/>
          <w:szCs w:val="20"/>
          <w:lang w:eastAsia="it-IT"/>
        </w:rPr>
        <w:t>Luca</w:t>
      </w:r>
    </w:p>
    <w:p w14:paraId="6A75EBF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 xml:space="preserve">In quel tempo, l’angelo Gabriele fu mandato da Dio in una città della Galilea, chiamata </w:t>
      </w:r>
      <w:proofErr w:type="spellStart"/>
      <w:r w:rsidRPr="00C023FE">
        <w:rPr>
          <w:rFonts w:ascii="Times New Roman" w:eastAsia="Times New Roman" w:hAnsi="Times New Roman"/>
          <w:sz w:val="20"/>
          <w:szCs w:val="20"/>
          <w:lang w:eastAsia="it-IT"/>
        </w:rPr>
        <w:t>Nàzaret</w:t>
      </w:r>
      <w:proofErr w:type="spellEnd"/>
      <w:r w:rsidRPr="00C023FE">
        <w:rPr>
          <w:rFonts w:ascii="Times New Roman" w:eastAsia="Times New Roman" w:hAnsi="Times New Roman"/>
          <w:sz w:val="20"/>
          <w:szCs w:val="20"/>
          <w:lang w:eastAsia="it-IT"/>
        </w:rPr>
        <w:t>, a una vergine, promessa sposa di un uomo della casa di Davide, di nome Giuseppe. La vergine si chiamava Maria. Entrando da lei, disse: «</w:t>
      </w:r>
      <w:proofErr w:type="spellStart"/>
      <w:r w:rsidRPr="00C023FE">
        <w:rPr>
          <w:rFonts w:ascii="Times New Roman" w:eastAsia="Times New Roman" w:hAnsi="Times New Roman"/>
          <w:sz w:val="20"/>
          <w:szCs w:val="20"/>
          <w:lang w:eastAsia="it-IT"/>
        </w:rPr>
        <w:t>Rallègrati</w:t>
      </w:r>
      <w:proofErr w:type="spellEnd"/>
      <w:r w:rsidRPr="00C023FE">
        <w:rPr>
          <w:rFonts w:ascii="Times New Roman" w:eastAsia="Times New Roman" w:hAnsi="Times New Roman"/>
          <w:sz w:val="20"/>
          <w:szCs w:val="20"/>
          <w:lang w:eastAsia="it-IT"/>
        </w:rPr>
        <w:t>, piena di grazia: il Signore è con te».</w:t>
      </w:r>
    </w:p>
    <w:p w14:paraId="48E96C9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14:paraId="3DF6E5B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14:paraId="1C9E5C56" w14:textId="43D7A507" w:rsidR="00E46EE5"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Maria disse: «Ecco la serva del Signore: avvenga per me secondo la tua parola». E l’angelo si allontanò da lei.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2BFB" w14:textId="77777777" w:rsidR="000B5A5A" w:rsidRDefault="000B5A5A" w:rsidP="00FD7629">
      <w:pPr>
        <w:spacing w:line="240" w:lineRule="auto"/>
      </w:pPr>
      <w:r>
        <w:separator/>
      </w:r>
    </w:p>
  </w:endnote>
  <w:endnote w:type="continuationSeparator" w:id="0">
    <w:p w14:paraId="06325CD7" w14:textId="77777777" w:rsidR="000B5A5A" w:rsidRDefault="000B5A5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512FA52B" w:rsidR="004827B5" w:rsidRDefault="00311E97"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D70249">
      <w:rPr>
        <w:noProof/>
        <w:sz w:val="18"/>
        <w:szCs w:val="18"/>
      </w:rPr>
      <w:t>immacolata-8dicembre2023.docx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1761" w14:textId="77777777" w:rsidR="000B5A5A" w:rsidRDefault="000B5A5A" w:rsidP="00FD7629">
      <w:pPr>
        <w:spacing w:line="240" w:lineRule="auto"/>
      </w:pPr>
      <w:r>
        <w:separator/>
      </w:r>
    </w:p>
  </w:footnote>
  <w:footnote w:type="continuationSeparator" w:id="0">
    <w:p w14:paraId="1B27F1F4" w14:textId="77777777" w:rsidR="000B5A5A" w:rsidRDefault="000B5A5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7405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A5A"/>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C75"/>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1E97"/>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0D8"/>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3315"/>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AD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61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3937"/>
    <w:rsid w:val="00D0472E"/>
    <w:rsid w:val="00D05C1B"/>
    <w:rsid w:val="00D0652C"/>
    <w:rsid w:val="00D0745B"/>
    <w:rsid w:val="00D10EF0"/>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0249"/>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1598</Words>
  <Characters>9111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2023-12-07T18:56:00Z</cp:lastPrinted>
  <dcterms:created xsi:type="dcterms:W3CDTF">2023-12-07T18:53:00Z</dcterms:created>
  <dcterms:modified xsi:type="dcterms:W3CDTF">2023-12-07T19:00:00Z</dcterms:modified>
</cp:coreProperties>
</file>